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605" w:rsidRPr="00764780" w:rsidRDefault="00764780" w:rsidP="00764780">
      <w:pPr>
        <w:jc w:val="center"/>
        <w:rPr>
          <w:rFonts w:ascii="Times New Roman" w:eastAsia="標楷體" w:hAnsi="Times New Roman" w:cs="Times New Roman"/>
          <w:sz w:val="36"/>
        </w:rPr>
      </w:pPr>
      <w:r w:rsidRPr="00764780">
        <w:rPr>
          <w:rFonts w:ascii="Times New Roman" w:eastAsia="標楷體" w:hAnsi="Times New Roman" w:cs="Times New Roman"/>
          <w:sz w:val="36"/>
        </w:rPr>
        <w:t>著作目錄</w:t>
      </w:r>
    </w:p>
    <w:p w:rsidR="00764780" w:rsidRPr="002026AC" w:rsidRDefault="00AD285D" w:rsidP="00AD285D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2026AC">
        <w:rPr>
          <w:rFonts w:ascii="Times New Roman" w:eastAsia="標楷體" w:hAnsi="Times New Roman" w:cs="Times New Roman" w:hint="eastAsia"/>
          <w:sz w:val="28"/>
        </w:rPr>
        <w:t>期刊論文</w:t>
      </w:r>
      <w:r w:rsidRPr="002026AC">
        <w:rPr>
          <w:rFonts w:ascii="Times New Roman" w:eastAsia="標楷體" w:hAnsi="Times New Roman" w:cs="Times New Roman" w:hint="eastAsia"/>
          <w:sz w:val="28"/>
        </w:rPr>
        <w:t xml:space="preserve"> (SCI</w:t>
      </w:r>
      <w:r w:rsidRPr="002026AC">
        <w:rPr>
          <w:rFonts w:ascii="Times New Roman" w:eastAsia="標楷體" w:hAnsi="Times New Roman" w:cs="Times New Roman" w:hint="eastAsia"/>
          <w:sz w:val="28"/>
        </w:rPr>
        <w:t>、</w:t>
      </w:r>
      <w:r w:rsidRPr="002026AC">
        <w:rPr>
          <w:rFonts w:ascii="Times New Roman" w:eastAsia="標楷體" w:hAnsi="Times New Roman" w:cs="Times New Roman" w:hint="eastAsia"/>
          <w:sz w:val="28"/>
        </w:rPr>
        <w:t>ESCI</w:t>
      </w:r>
      <w:r w:rsidRPr="002026AC">
        <w:rPr>
          <w:rFonts w:ascii="Times New Roman" w:eastAsia="標楷體" w:hAnsi="Times New Roman" w:cs="Times New Roman" w:hint="eastAsia"/>
          <w:sz w:val="28"/>
        </w:rPr>
        <w:t>、</w:t>
      </w:r>
      <w:r w:rsidRPr="002026AC">
        <w:rPr>
          <w:rFonts w:ascii="Times New Roman" w:eastAsia="標楷體" w:hAnsi="Times New Roman" w:cs="Times New Roman" w:hint="eastAsia"/>
          <w:sz w:val="28"/>
        </w:rPr>
        <w:t>EI</w:t>
      </w:r>
      <w:r w:rsidRPr="002026AC">
        <w:rPr>
          <w:rFonts w:ascii="Times New Roman" w:eastAsia="標楷體" w:hAnsi="Times New Roman" w:cs="Times New Roman" w:hint="eastAsia"/>
          <w:sz w:val="28"/>
        </w:rPr>
        <w:t>、一般性期刊</w:t>
      </w:r>
      <w:r w:rsidRPr="002026AC">
        <w:rPr>
          <w:rFonts w:ascii="Times New Roman" w:eastAsia="標楷體" w:hAnsi="Times New Roman" w:cs="Times New Roman" w:hint="eastAsia"/>
          <w:sz w:val="28"/>
        </w:rPr>
        <w:t>)</w:t>
      </w:r>
    </w:p>
    <w:p w:rsidR="00B17123" w:rsidRDefault="00B17123" w:rsidP="00B17123">
      <w:pPr>
        <w:pStyle w:val="a7"/>
        <w:ind w:leftChars="0"/>
        <w:rPr>
          <w:rFonts w:ascii="Times New Roman" w:eastAsia="標楷體" w:hAnsi="Times New Roman" w:cs="Times New Roman"/>
          <w:sz w:val="28"/>
        </w:rPr>
      </w:pPr>
      <w:r w:rsidRPr="002026AC">
        <w:rPr>
          <w:rFonts w:ascii="Times New Roman" w:eastAsia="標楷體" w:hAnsi="Times New Roman" w:cs="Times New Roman" w:hint="eastAsia"/>
          <w:sz w:val="28"/>
        </w:rPr>
        <w:t>以下為參考範例</w:t>
      </w:r>
      <w:r w:rsidR="00E806D3">
        <w:rPr>
          <w:rFonts w:ascii="Times New Roman" w:eastAsia="標楷體" w:hAnsi="Times New Roman" w:cs="Times New Roman" w:hint="eastAsia"/>
          <w:sz w:val="28"/>
        </w:rPr>
        <w:t>。</w:t>
      </w:r>
      <w:r w:rsidR="00E806D3">
        <w:rPr>
          <w:rFonts w:ascii="Times New Roman" w:eastAsia="標楷體" w:hAnsi="Times New Roman" w:cs="Times New Roman" w:hint="eastAsia"/>
          <w:sz w:val="28"/>
        </w:rPr>
        <w:t>(</w:t>
      </w:r>
      <w:r w:rsidR="00ED07A4">
        <w:rPr>
          <w:rFonts w:ascii="Times New Roman" w:eastAsia="標楷體" w:hAnsi="Times New Roman" w:cs="Times New Roman" w:hint="eastAsia"/>
          <w:sz w:val="28"/>
        </w:rPr>
        <w:t>所有期刊論文和</w:t>
      </w:r>
      <w:proofErr w:type="gramStart"/>
      <w:r w:rsidR="00ED07A4">
        <w:rPr>
          <w:rFonts w:ascii="Times New Roman" w:eastAsia="標楷體" w:hAnsi="Times New Roman" w:cs="Times New Roman" w:hint="eastAsia"/>
          <w:sz w:val="28"/>
        </w:rPr>
        <w:t>研討會均須檢</w:t>
      </w:r>
      <w:proofErr w:type="gramEnd"/>
      <w:r w:rsidR="00ED07A4">
        <w:rPr>
          <w:rFonts w:ascii="Times New Roman" w:eastAsia="標楷體" w:hAnsi="Times New Roman" w:cs="Times New Roman" w:hint="eastAsia"/>
          <w:sz w:val="28"/>
        </w:rPr>
        <w:t>附摘要。</w:t>
      </w:r>
      <w:proofErr w:type="gramStart"/>
      <w:r w:rsidR="00ED07A4">
        <w:rPr>
          <w:rFonts w:ascii="Times New Roman" w:eastAsia="標楷體" w:hAnsi="Times New Roman" w:cs="Times New Roman" w:hint="eastAsia"/>
          <w:sz w:val="28"/>
        </w:rPr>
        <w:t>另</w:t>
      </w:r>
      <w:proofErr w:type="gramEnd"/>
      <w:r w:rsidR="00ED07A4">
        <w:rPr>
          <w:rFonts w:ascii="Times New Roman" w:eastAsia="標楷體" w:hAnsi="Times New Roman" w:cs="Times New Roman" w:hint="eastAsia"/>
          <w:sz w:val="28"/>
        </w:rPr>
        <w:t>，</w:t>
      </w:r>
      <w:r w:rsidR="00E806D3">
        <w:rPr>
          <w:rFonts w:ascii="Times New Roman" w:eastAsia="標楷體" w:hAnsi="Times New Roman" w:cs="Times New Roman" w:hint="eastAsia"/>
          <w:sz w:val="28"/>
        </w:rPr>
        <w:t>接受的期刊請檢附接受函、投稿中的</w:t>
      </w:r>
      <w:r w:rsidR="00ED07A4">
        <w:rPr>
          <w:rFonts w:ascii="Times New Roman" w:eastAsia="標楷體" w:hAnsi="Times New Roman" w:cs="Times New Roman" w:hint="eastAsia"/>
          <w:sz w:val="28"/>
        </w:rPr>
        <w:t>期刊請檢附相關證明文件。研討會文章請檢附投稿證明</w:t>
      </w:r>
      <w:bookmarkStart w:id="0" w:name="_GoBack"/>
      <w:bookmarkEnd w:id="0"/>
      <w:r w:rsidR="00ED07A4">
        <w:rPr>
          <w:rFonts w:ascii="Times New Roman" w:eastAsia="標楷體" w:hAnsi="Times New Roman" w:cs="Times New Roman" w:hint="eastAsia"/>
          <w:sz w:val="28"/>
        </w:rPr>
        <w:t>)</w:t>
      </w:r>
    </w:p>
    <w:p w:rsidR="002026AC" w:rsidRPr="002026AC" w:rsidRDefault="002026AC" w:rsidP="00B17123">
      <w:pPr>
        <w:pStyle w:val="a7"/>
        <w:ind w:leftChars="0"/>
        <w:rPr>
          <w:rFonts w:ascii="Times New Roman" w:eastAsia="標楷體" w:hAnsi="Times New Roman" w:cs="Times New Roman"/>
          <w:color w:val="0070C0"/>
          <w:sz w:val="28"/>
          <w:u w:val="single"/>
        </w:rPr>
      </w:pPr>
      <w:r w:rsidRPr="002026AC">
        <w:rPr>
          <w:rFonts w:ascii="Times New Roman" w:eastAsia="標楷體" w:hAnsi="Times New Roman" w:cs="Times New Roman" w:hint="eastAsia"/>
          <w:color w:val="0070C0"/>
          <w:sz w:val="28"/>
          <w:u w:val="single"/>
        </w:rPr>
        <w:t>已刊登</w:t>
      </w:r>
    </w:p>
    <w:p w:rsidR="00B17123" w:rsidRDefault="008752B0" w:rsidP="00B17123">
      <w:pPr>
        <w:numPr>
          <w:ilvl w:val="1"/>
          <w:numId w:val="1"/>
        </w:numPr>
        <w:suppressAutoHyphens/>
        <w:overflowPunct w:val="0"/>
        <w:autoSpaceDE w:val="0"/>
        <w:rPr>
          <w:rFonts w:eastAsia="標楷體"/>
          <w:color w:val="0D0D0D"/>
        </w:rPr>
      </w:pPr>
      <w:r>
        <w:rPr>
          <w:rFonts w:eastAsia="標楷體"/>
          <w:b/>
          <w:color w:val="0D0D0D"/>
          <w:u w:val="single"/>
        </w:rPr>
        <w:t>XX-XX</w:t>
      </w:r>
      <w:r w:rsidR="00B17123" w:rsidRPr="00576C81">
        <w:rPr>
          <w:rFonts w:eastAsia="標楷體"/>
          <w:b/>
          <w:color w:val="0D0D0D"/>
          <w:u w:val="single"/>
        </w:rPr>
        <w:t xml:space="preserve"> Wan</w:t>
      </w:r>
      <w:r w:rsidR="00B17123" w:rsidRPr="00576C81">
        <w:rPr>
          <w:rFonts w:eastAsia="標楷體"/>
          <w:color w:val="0D0D0D"/>
        </w:rPr>
        <w:t>g</w:t>
      </w:r>
      <w:r>
        <w:rPr>
          <w:rFonts w:eastAsia="標楷體" w:hint="eastAsia"/>
          <w:color w:val="0D0D0D"/>
        </w:rPr>
        <w:t>*</w:t>
      </w:r>
      <w:r w:rsidR="00B17123" w:rsidRPr="00576C81">
        <w:rPr>
          <w:rFonts w:eastAsia="標楷體"/>
          <w:color w:val="0D0D0D"/>
        </w:rPr>
        <w:t xml:space="preserve">, </w:t>
      </w:r>
      <w:r>
        <w:rPr>
          <w:rFonts w:eastAsia="標楷體"/>
          <w:color w:val="0D0D0D"/>
        </w:rPr>
        <w:t>AA-AA</w:t>
      </w:r>
      <w:r w:rsidR="00B17123" w:rsidRPr="00576C81">
        <w:rPr>
          <w:rFonts w:eastAsia="標楷體"/>
          <w:color w:val="0D0D0D"/>
        </w:rPr>
        <w:t xml:space="preserve"> Wang, </w:t>
      </w:r>
      <w:r>
        <w:rPr>
          <w:rFonts w:eastAsia="標楷體"/>
          <w:color w:val="0D0D0D"/>
        </w:rPr>
        <w:t>BB-BB</w:t>
      </w:r>
      <w:r w:rsidR="00B17123" w:rsidRPr="00576C81">
        <w:rPr>
          <w:rFonts w:eastAsia="標楷體"/>
          <w:color w:val="0D0D0D"/>
        </w:rPr>
        <w:t xml:space="preserve"> Tsai (2016), “Study on engineering properties of alkali-activated ladle furnace slag geopolymer”, Construction and Building Materials. Vol.123, pp. 800-</w:t>
      </w:r>
      <w:proofErr w:type="gramStart"/>
      <w:r w:rsidR="00B17123" w:rsidRPr="00576C81">
        <w:rPr>
          <w:rFonts w:eastAsia="標楷體"/>
          <w:color w:val="0D0D0D"/>
        </w:rPr>
        <w:t>805 .</w:t>
      </w:r>
      <w:proofErr w:type="gramEnd"/>
      <w:r w:rsidR="00433240">
        <w:rPr>
          <w:rFonts w:eastAsia="標楷體" w:hint="eastAsia"/>
          <w:color w:val="0D0D0D"/>
        </w:rPr>
        <w:t xml:space="preserve"> (</w:t>
      </w:r>
      <w:r w:rsidR="00433240">
        <w:rPr>
          <w:rFonts w:eastAsia="標楷體" w:hint="eastAsia"/>
          <w:color w:val="0D0D0D"/>
        </w:rPr>
        <w:t>第一作者、通訊作者</w:t>
      </w:r>
      <w:r w:rsidR="00433240">
        <w:rPr>
          <w:rFonts w:eastAsia="標楷體" w:hint="eastAsia"/>
          <w:color w:val="0D0D0D"/>
        </w:rPr>
        <w:t>*)</w:t>
      </w:r>
    </w:p>
    <w:p w:rsidR="00B17123" w:rsidRDefault="00B17123" w:rsidP="00B17123">
      <w:pPr>
        <w:suppressAutoHyphens/>
        <w:overflowPunct w:val="0"/>
        <w:autoSpaceDE w:val="0"/>
        <w:ind w:leftChars="400" w:left="960"/>
        <w:rPr>
          <w:b/>
          <w:i/>
          <w:iCs/>
          <w:color w:val="0000CC"/>
          <w:kern w:val="0"/>
          <w:szCs w:val="24"/>
        </w:rPr>
      </w:pPr>
      <w:r w:rsidRPr="00DD4CF8">
        <w:rPr>
          <w:i/>
          <w:iCs/>
          <w:color w:val="0070C0"/>
          <w:kern w:val="0"/>
          <w:szCs w:val="24"/>
        </w:rPr>
        <w:t>(</w:t>
      </w:r>
      <w:r w:rsidRPr="00D135E2">
        <w:rPr>
          <w:b/>
          <w:i/>
          <w:iCs/>
          <w:color w:val="0000CC"/>
          <w:kern w:val="0"/>
          <w:szCs w:val="24"/>
        </w:rPr>
        <w:t>SCI</w:t>
      </w:r>
      <w:r w:rsidRPr="00DD4CF8">
        <w:rPr>
          <w:i/>
          <w:iCs/>
          <w:color w:val="0070C0"/>
          <w:kern w:val="0"/>
          <w:szCs w:val="24"/>
        </w:rPr>
        <w:t>; Impact factor:</w:t>
      </w:r>
      <w:r>
        <w:rPr>
          <w:i/>
          <w:iCs/>
          <w:color w:val="0070C0"/>
          <w:kern w:val="0"/>
          <w:szCs w:val="24"/>
        </w:rPr>
        <w:t>7.693; Rank 5/138</w:t>
      </w:r>
      <w:r w:rsidRPr="00DD4CF8">
        <w:rPr>
          <w:i/>
          <w:iCs/>
          <w:color w:val="0070C0"/>
          <w:kern w:val="0"/>
          <w:szCs w:val="24"/>
        </w:rPr>
        <w:t xml:space="preserve"> in Engineering, Civil) </w:t>
      </w:r>
      <w:r w:rsidRPr="00DD4CF8">
        <w:rPr>
          <w:b/>
          <w:i/>
          <w:iCs/>
          <w:color w:val="0000CC"/>
          <w:kern w:val="0"/>
          <w:szCs w:val="24"/>
        </w:rPr>
        <w:t>Q1</w:t>
      </w:r>
    </w:p>
    <w:p w:rsidR="00B17123" w:rsidRDefault="00FD79E7" w:rsidP="00B17123">
      <w:pPr>
        <w:suppressAutoHyphens/>
        <w:overflowPunct w:val="0"/>
        <w:autoSpaceDE w:val="0"/>
        <w:ind w:leftChars="400" w:left="960"/>
        <w:rPr>
          <w:rFonts w:eastAsia="標楷體"/>
          <w:b/>
          <w:bCs/>
          <w:color w:val="000000"/>
          <w:kern w:val="1"/>
          <w:u w:val="single"/>
          <w:lang w:eastAsia="ar-SA"/>
        </w:rPr>
      </w:pPr>
      <w:hyperlink r:id="rId7" w:tgtFrame="_blank" w:tooltip="Persistent link using digital object identifier" w:history="1">
        <w:r w:rsidR="00B17123" w:rsidRPr="00C60EA4">
          <w:rPr>
            <w:rFonts w:eastAsia="標楷體"/>
            <w:b/>
            <w:bCs/>
            <w:color w:val="000000"/>
            <w:kern w:val="1"/>
            <w:u w:val="single"/>
            <w:lang w:eastAsia="ar-SA"/>
          </w:rPr>
          <w:t>https://doi.org/10.1016/j.conbuildmat.2016.07.068</w:t>
        </w:r>
      </w:hyperlink>
    </w:p>
    <w:p w:rsidR="002026AC" w:rsidRPr="002026AC" w:rsidRDefault="008752B0" w:rsidP="002026AC">
      <w:pPr>
        <w:numPr>
          <w:ilvl w:val="1"/>
          <w:numId w:val="1"/>
        </w:numPr>
        <w:suppressAutoHyphens/>
        <w:overflowPunct w:val="0"/>
        <w:autoSpaceDE w:val="0"/>
        <w:rPr>
          <w:rFonts w:eastAsia="標楷體"/>
          <w:kern w:val="1"/>
        </w:rPr>
      </w:pPr>
      <w:proofErr w:type="gramStart"/>
      <w:r w:rsidRPr="008752B0">
        <w:rPr>
          <w:rFonts w:eastAsia="標楷體"/>
          <w:kern w:val="1"/>
        </w:rPr>
        <w:t>薛</w:t>
      </w:r>
      <w:proofErr w:type="gramEnd"/>
      <w:r w:rsidRPr="008752B0">
        <w:rPr>
          <w:rFonts w:eastAsia="標楷體" w:hint="eastAsia"/>
          <w:kern w:val="1"/>
        </w:rPr>
        <w:t>X</w:t>
      </w:r>
      <w:r w:rsidRPr="008752B0">
        <w:rPr>
          <w:rFonts w:eastAsia="標楷體"/>
          <w:kern w:val="1"/>
        </w:rPr>
        <w:t>X</w:t>
      </w:r>
      <w:r w:rsidRPr="002026AC">
        <w:rPr>
          <w:rFonts w:eastAsia="標楷體"/>
          <w:kern w:val="1"/>
        </w:rPr>
        <w:t>、</w:t>
      </w:r>
      <w:r w:rsidRPr="008752B0">
        <w:rPr>
          <w:rFonts w:eastAsia="標楷體"/>
          <w:b/>
          <w:color w:val="0D0D0D"/>
          <w:u w:val="single"/>
        </w:rPr>
        <w:t>王</w:t>
      </w:r>
      <w:r w:rsidRPr="008752B0">
        <w:rPr>
          <w:rFonts w:eastAsia="標楷體"/>
          <w:b/>
          <w:color w:val="0D0D0D"/>
          <w:u w:val="single"/>
        </w:rPr>
        <w:t>XX</w:t>
      </w:r>
      <w:r w:rsidRPr="008752B0">
        <w:rPr>
          <w:rFonts w:eastAsia="標楷體" w:hint="eastAsia"/>
          <w:b/>
          <w:color w:val="0D0D0D"/>
          <w:u w:val="single"/>
        </w:rPr>
        <w:t xml:space="preserve"> </w:t>
      </w:r>
      <w:r w:rsidRPr="008752B0">
        <w:rPr>
          <w:rFonts w:eastAsia="標楷體" w:hint="eastAsia"/>
          <w:kern w:val="1"/>
        </w:rPr>
        <w:t>*</w:t>
      </w:r>
      <w:r w:rsidR="002026AC" w:rsidRPr="002026AC">
        <w:rPr>
          <w:rFonts w:eastAsia="標楷體"/>
          <w:kern w:val="1"/>
        </w:rPr>
        <w:t>、李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="002026AC" w:rsidRPr="002026AC">
        <w:rPr>
          <w:rFonts w:eastAsia="標楷體"/>
          <w:kern w:val="1"/>
        </w:rPr>
        <w:t>、李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="002026AC" w:rsidRPr="002026AC">
        <w:rPr>
          <w:rFonts w:eastAsia="標楷體"/>
          <w:kern w:val="1"/>
        </w:rPr>
        <w:t>、林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="002026AC" w:rsidRPr="002026AC">
        <w:rPr>
          <w:rFonts w:eastAsia="標楷體"/>
          <w:kern w:val="1"/>
        </w:rPr>
        <w:t>(2022)</w:t>
      </w:r>
      <w:r w:rsidR="002026AC" w:rsidRPr="002026AC">
        <w:rPr>
          <w:rFonts w:eastAsia="標楷體"/>
          <w:kern w:val="1"/>
        </w:rPr>
        <w:t>，「紙漿污泥焚化爐飛灰部分取代混凝土</w:t>
      </w:r>
      <w:proofErr w:type="gramStart"/>
      <w:r w:rsidR="002026AC" w:rsidRPr="002026AC">
        <w:rPr>
          <w:rFonts w:eastAsia="標楷體"/>
          <w:kern w:val="1"/>
        </w:rPr>
        <w:t>細粒料</w:t>
      </w:r>
      <w:proofErr w:type="gramEnd"/>
      <w:r w:rsidR="002026AC" w:rsidRPr="002026AC">
        <w:rPr>
          <w:rFonts w:eastAsia="標楷體"/>
          <w:kern w:val="1"/>
        </w:rPr>
        <w:t>之可行性研究」，中國土木水利工程學刊，第</w:t>
      </w:r>
      <w:r>
        <w:rPr>
          <w:rFonts w:eastAsia="標楷體"/>
          <w:kern w:val="1"/>
        </w:rPr>
        <w:t>34</w:t>
      </w:r>
      <w:r w:rsidR="002026AC" w:rsidRPr="002026AC">
        <w:rPr>
          <w:rFonts w:eastAsia="標楷體"/>
          <w:kern w:val="1"/>
        </w:rPr>
        <w:t>卷，第</w:t>
      </w:r>
      <w:r>
        <w:rPr>
          <w:rFonts w:eastAsia="標楷體" w:hint="eastAsia"/>
          <w:kern w:val="1"/>
        </w:rPr>
        <w:t>1</w:t>
      </w:r>
      <w:r w:rsidR="002026AC" w:rsidRPr="002026AC">
        <w:rPr>
          <w:rFonts w:eastAsia="標楷體"/>
          <w:kern w:val="1"/>
        </w:rPr>
        <w:t>期，第</w:t>
      </w:r>
      <w:r w:rsidR="002026AC" w:rsidRPr="002026AC">
        <w:rPr>
          <w:rFonts w:eastAsia="標楷體"/>
          <w:kern w:val="1"/>
        </w:rPr>
        <w:t>011-020</w:t>
      </w:r>
      <w:r w:rsidR="002026AC" w:rsidRPr="002026AC">
        <w:rPr>
          <w:rFonts w:eastAsia="標楷體"/>
          <w:kern w:val="1"/>
        </w:rPr>
        <w:t>頁。</w:t>
      </w:r>
      <w:r w:rsidR="002026AC" w:rsidRPr="002026AC">
        <w:rPr>
          <w:b/>
          <w:iCs/>
          <w:color w:val="0000CC"/>
          <w:kern w:val="0"/>
          <w:szCs w:val="24"/>
        </w:rPr>
        <w:t>（</w:t>
      </w:r>
      <w:r w:rsidR="002026AC" w:rsidRPr="002026AC">
        <w:rPr>
          <w:b/>
          <w:iCs/>
          <w:color w:val="0000CC"/>
          <w:kern w:val="0"/>
          <w:szCs w:val="24"/>
        </w:rPr>
        <w:t>EI</w:t>
      </w:r>
      <w:r w:rsidR="002026AC" w:rsidRPr="002026AC">
        <w:rPr>
          <w:b/>
          <w:iCs/>
          <w:color w:val="0000CC"/>
          <w:kern w:val="0"/>
          <w:szCs w:val="24"/>
        </w:rPr>
        <w:t>）</w:t>
      </w:r>
      <w:r>
        <w:rPr>
          <w:rFonts w:eastAsia="標楷體" w:hint="eastAsia"/>
          <w:color w:val="0D0D0D"/>
        </w:rPr>
        <w:t>(</w:t>
      </w:r>
      <w:r>
        <w:rPr>
          <w:rFonts w:eastAsia="標楷體" w:hint="eastAsia"/>
          <w:color w:val="0D0D0D"/>
        </w:rPr>
        <w:t>通訊作者</w:t>
      </w:r>
      <w:r>
        <w:rPr>
          <w:rFonts w:eastAsia="標楷體" w:hint="eastAsia"/>
          <w:color w:val="0D0D0D"/>
        </w:rPr>
        <w:t>*)</w:t>
      </w:r>
    </w:p>
    <w:p w:rsidR="00B17123" w:rsidRDefault="00B17123" w:rsidP="00B17123">
      <w:pPr>
        <w:suppressAutoHyphens/>
        <w:overflowPunct w:val="0"/>
        <w:autoSpaceDE w:val="0"/>
        <w:ind w:left="480"/>
        <w:rPr>
          <w:rFonts w:eastAsia="標楷體"/>
          <w:b/>
          <w:bCs/>
          <w:color w:val="000000"/>
          <w:kern w:val="1"/>
          <w:u w:val="single"/>
          <w:lang w:eastAsia="ar-SA"/>
        </w:rPr>
      </w:pPr>
    </w:p>
    <w:p w:rsidR="002026AC" w:rsidRPr="002026AC" w:rsidRDefault="002026AC" w:rsidP="002026AC">
      <w:pPr>
        <w:pStyle w:val="a7"/>
        <w:ind w:leftChars="0"/>
        <w:rPr>
          <w:rFonts w:ascii="Times New Roman" w:eastAsia="標楷體" w:hAnsi="Times New Roman" w:cs="Times New Roman"/>
          <w:color w:val="0070C0"/>
          <w:sz w:val="28"/>
          <w:u w:val="single"/>
        </w:rPr>
      </w:pPr>
      <w:r w:rsidRPr="002026AC">
        <w:rPr>
          <w:rFonts w:ascii="Times New Roman" w:eastAsia="標楷體" w:hAnsi="Times New Roman" w:cs="Times New Roman" w:hint="eastAsia"/>
          <w:color w:val="0070C0"/>
          <w:sz w:val="28"/>
          <w:u w:val="single"/>
        </w:rPr>
        <w:t>接受或投稿中</w:t>
      </w:r>
    </w:p>
    <w:p w:rsidR="00B17123" w:rsidRDefault="008752B0" w:rsidP="00B17123">
      <w:pPr>
        <w:numPr>
          <w:ilvl w:val="1"/>
          <w:numId w:val="1"/>
        </w:numPr>
        <w:suppressAutoHyphens/>
        <w:overflowPunct w:val="0"/>
        <w:autoSpaceDE w:val="0"/>
        <w:rPr>
          <w:rFonts w:eastAsia="標楷體"/>
          <w:color w:val="0D0D0D"/>
        </w:rPr>
      </w:pPr>
      <w:r>
        <w:rPr>
          <w:rFonts w:eastAsia="標楷體"/>
          <w:b/>
          <w:color w:val="0D0D0D"/>
          <w:u w:val="single"/>
        </w:rPr>
        <w:t>XX-XX</w:t>
      </w:r>
      <w:r w:rsidRPr="00576C81">
        <w:rPr>
          <w:rFonts w:eastAsia="標楷體"/>
          <w:b/>
          <w:color w:val="0D0D0D"/>
          <w:u w:val="single"/>
        </w:rPr>
        <w:t xml:space="preserve"> Wan</w:t>
      </w:r>
      <w:r w:rsidRPr="00576C81">
        <w:rPr>
          <w:rFonts w:eastAsia="標楷體"/>
          <w:color w:val="0D0D0D"/>
        </w:rPr>
        <w:t>g</w:t>
      </w:r>
      <w:r>
        <w:rPr>
          <w:rFonts w:eastAsia="標楷體" w:hint="eastAsia"/>
          <w:color w:val="0D0D0D"/>
        </w:rPr>
        <w:t>*</w:t>
      </w:r>
      <w:r w:rsidRPr="00576C81">
        <w:rPr>
          <w:rFonts w:eastAsia="標楷體"/>
          <w:color w:val="0D0D0D"/>
        </w:rPr>
        <w:t xml:space="preserve">, </w:t>
      </w:r>
      <w:r>
        <w:rPr>
          <w:rFonts w:eastAsia="標楷體"/>
          <w:color w:val="0D0D0D"/>
        </w:rPr>
        <w:t>AA-AA</w:t>
      </w:r>
      <w:r w:rsidRPr="00576C81">
        <w:rPr>
          <w:rFonts w:eastAsia="標楷體"/>
          <w:color w:val="0D0D0D"/>
        </w:rPr>
        <w:t xml:space="preserve"> Wang, </w:t>
      </w:r>
      <w:r>
        <w:rPr>
          <w:rFonts w:eastAsia="標楷體"/>
          <w:color w:val="0D0D0D"/>
        </w:rPr>
        <w:t>BB-BB</w:t>
      </w:r>
      <w:r w:rsidRPr="00576C81">
        <w:rPr>
          <w:rFonts w:eastAsia="標楷體"/>
          <w:color w:val="0D0D0D"/>
        </w:rPr>
        <w:t xml:space="preserve"> Tsai</w:t>
      </w:r>
      <w:r w:rsidR="00B17123" w:rsidRPr="00576C81">
        <w:rPr>
          <w:rFonts w:eastAsia="標楷體"/>
          <w:color w:val="0D0D0D"/>
        </w:rPr>
        <w:t xml:space="preserve"> (2016), “Study on engineering properties of alkali-activated ladle furnace slag geopolymer”, Construction and Building Materials. </w:t>
      </w:r>
      <w:r w:rsidR="00B17123" w:rsidRPr="00433240">
        <w:rPr>
          <w:rFonts w:eastAsia="標楷體" w:hint="eastAsia"/>
          <w:color w:val="FF0000"/>
        </w:rPr>
        <w:t>(Accepted</w:t>
      </w:r>
      <w:r w:rsidR="00B17123" w:rsidRPr="00433240">
        <w:rPr>
          <w:rFonts w:ascii="Helvetica" w:hAnsi="Helvetica" w:hint="eastAsia"/>
          <w:color w:val="FF0000"/>
          <w:sz w:val="21"/>
          <w:szCs w:val="21"/>
          <w:shd w:val="clear" w:color="auto" w:fill="FFFFFF"/>
        </w:rPr>
        <w:t>) or</w:t>
      </w:r>
      <w:r w:rsidR="00B17123" w:rsidRPr="00433240">
        <w:rPr>
          <w:rFonts w:eastAsia="標楷體"/>
          <w:color w:val="FF0000"/>
        </w:rPr>
        <w:t xml:space="preserve"> </w:t>
      </w:r>
      <w:r w:rsidR="00B17123" w:rsidRPr="00433240">
        <w:rPr>
          <w:rFonts w:eastAsia="標楷體" w:hint="eastAsia"/>
          <w:color w:val="FF0000"/>
        </w:rPr>
        <w:t>(</w:t>
      </w:r>
      <w:r w:rsidR="00B17123" w:rsidRPr="00433240">
        <w:rPr>
          <w:rFonts w:ascii="Helvetica" w:hAnsi="Helvetica"/>
          <w:color w:val="FF0000"/>
          <w:sz w:val="21"/>
          <w:szCs w:val="21"/>
          <w:shd w:val="clear" w:color="auto" w:fill="FFFFFF"/>
        </w:rPr>
        <w:t>Submitted</w:t>
      </w:r>
      <w:r w:rsidR="00B17123" w:rsidRPr="00433240">
        <w:rPr>
          <w:rFonts w:ascii="Helvetica" w:hAnsi="Helvetica" w:hint="eastAsia"/>
          <w:color w:val="FF0000"/>
          <w:sz w:val="21"/>
          <w:szCs w:val="21"/>
          <w:shd w:val="clear" w:color="auto" w:fill="FFFFFF"/>
        </w:rPr>
        <w:t>)</w:t>
      </w:r>
      <w:r w:rsidR="00433240">
        <w:rPr>
          <w:rFonts w:ascii="Helvetica" w:hAnsi="Helvetica" w:hint="eastAsia"/>
          <w:color w:val="FF0000"/>
          <w:sz w:val="21"/>
          <w:szCs w:val="21"/>
          <w:shd w:val="clear" w:color="auto" w:fill="FFFFFF"/>
        </w:rPr>
        <w:t xml:space="preserve"> </w:t>
      </w:r>
      <w:r w:rsidR="00433240">
        <w:rPr>
          <w:rFonts w:eastAsia="標楷體" w:hint="eastAsia"/>
          <w:color w:val="0D0D0D"/>
        </w:rPr>
        <w:t>(</w:t>
      </w:r>
      <w:r w:rsidR="00433240">
        <w:rPr>
          <w:rFonts w:eastAsia="標楷體" w:hint="eastAsia"/>
          <w:color w:val="0D0D0D"/>
        </w:rPr>
        <w:t>第一作者、通訊作者</w:t>
      </w:r>
      <w:r w:rsidR="00433240">
        <w:rPr>
          <w:rFonts w:eastAsia="標楷體" w:hint="eastAsia"/>
          <w:color w:val="0D0D0D"/>
        </w:rPr>
        <w:t>*)</w:t>
      </w:r>
    </w:p>
    <w:p w:rsidR="00B17123" w:rsidRDefault="00B17123" w:rsidP="00B17123">
      <w:pPr>
        <w:suppressAutoHyphens/>
        <w:overflowPunct w:val="0"/>
        <w:autoSpaceDE w:val="0"/>
        <w:ind w:leftChars="400" w:left="960"/>
        <w:rPr>
          <w:b/>
          <w:i/>
          <w:iCs/>
          <w:color w:val="0000CC"/>
          <w:kern w:val="0"/>
          <w:szCs w:val="24"/>
        </w:rPr>
      </w:pPr>
      <w:r w:rsidRPr="00DD4CF8">
        <w:rPr>
          <w:i/>
          <w:iCs/>
          <w:color w:val="0070C0"/>
          <w:kern w:val="0"/>
          <w:szCs w:val="24"/>
        </w:rPr>
        <w:t>(</w:t>
      </w:r>
      <w:r w:rsidRPr="00D135E2">
        <w:rPr>
          <w:b/>
          <w:i/>
          <w:iCs/>
          <w:color w:val="0000CC"/>
          <w:kern w:val="0"/>
          <w:szCs w:val="24"/>
        </w:rPr>
        <w:t>SCI</w:t>
      </w:r>
      <w:r w:rsidRPr="00DD4CF8">
        <w:rPr>
          <w:i/>
          <w:iCs/>
          <w:color w:val="0070C0"/>
          <w:kern w:val="0"/>
          <w:szCs w:val="24"/>
        </w:rPr>
        <w:t>; Impact factor:</w:t>
      </w:r>
      <w:r>
        <w:rPr>
          <w:i/>
          <w:iCs/>
          <w:color w:val="0070C0"/>
          <w:kern w:val="0"/>
          <w:szCs w:val="24"/>
        </w:rPr>
        <w:t>7.693; Rank 5/138</w:t>
      </w:r>
      <w:r w:rsidRPr="00DD4CF8">
        <w:rPr>
          <w:i/>
          <w:iCs/>
          <w:color w:val="0070C0"/>
          <w:kern w:val="0"/>
          <w:szCs w:val="24"/>
        </w:rPr>
        <w:t xml:space="preserve"> in Engineering, Civil) </w:t>
      </w:r>
      <w:r w:rsidRPr="00DD4CF8">
        <w:rPr>
          <w:b/>
          <w:i/>
          <w:iCs/>
          <w:color w:val="0000CC"/>
          <w:kern w:val="0"/>
          <w:szCs w:val="24"/>
        </w:rPr>
        <w:t>Q1</w:t>
      </w:r>
    </w:p>
    <w:p w:rsidR="002026AC" w:rsidRPr="002026AC" w:rsidRDefault="008752B0" w:rsidP="002026AC">
      <w:pPr>
        <w:numPr>
          <w:ilvl w:val="1"/>
          <w:numId w:val="1"/>
        </w:numPr>
        <w:suppressAutoHyphens/>
        <w:overflowPunct w:val="0"/>
        <w:autoSpaceDE w:val="0"/>
        <w:rPr>
          <w:rFonts w:eastAsia="標楷體"/>
          <w:kern w:val="1"/>
        </w:rPr>
      </w:pPr>
      <w:proofErr w:type="gramStart"/>
      <w:r w:rsidRPr="008752B0">
        <w:rPr>
          <w:rFonts w:eastAsia="標楷體"/>
          <w:kern w:val="1"/>
        </w:rPr>
        <w:t>薛</w:t>
      </w:r>
      <w:proofErr w:type="gramEnd"/>
      <w:r w:rsidRPr="008752B0">
        <w:rPr>
          <w:rFonts w:eastAsia="標楷體" w:hint="eastAsia"/>
          <w:kern w:val="1"/>
        </w:rPr>
        <w:t>X</w:t>
      </w:r>
      <w:r w:rsidRPr="008752B0">
        <w:rPr>
          <w:rFonts w:eastAsia="標楷體"/>
          <w:kern w:val="1"/>
        </w:rPr>
        <w:t>X</w:t>
      </w:r>
      <w:r>
        <w:rPr>
          <w:rFonts w:eastAsia="標楷體" w:hint="eastAsia"/>
          <w:color w:val="0D0D0D"/>
        </w:rPr>
        <w:t>*</w:t>
      </w:r>
      <w:r w:rsidRPr="002026AC">
        <w:rPr>
          <w:rFonts w:eastAsia="標楷體"/>
          <w:kern w:val="1"/>
        </w:rPr>
        <w:t>、</w:t>
      </w:r>
      <w:r w:rsidRPr="008752B0">
        <w:rPr>
          <w:rFonts w:eastAsia="標楷體"/>
          <w:b/>
          <w:color w:val="0D0D0D"/>
          <w:u w:val="single"/>
        </w:rPr>
        <w:t>王</w:t>
      </w:r>
      <w:r w:rsidRPr="008752B0">
        <w:rPr>
          <w:rFonts w:eastAsia="標楷體"/>
          <w:b/>
          <w:color w:val="0D0D0D"/>
          <w:u w:val="single"/>
        </w:rPr>
        <w:t>XX</w:t>
      </w:r>
      <w:r w:rsidRPr="002026AC">
        <w:rPr>
          <w:rFonts w:eastAsia="標楷體"/>
          <w:kern w:val="1"/>
        </w:rPr>
        <w:t>、李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Pr="002026AC">
        <w:rPr>
          <w:rFonts w:eastAsia="標楷體"/>
          <w:kern w:val="1"/>
        </w:rPr>
        <w:t>、李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Pr="002026AC">
        <w:rPr>
          <w:rFonts w:eastAsia="標楷體"/>
          <w:kern w:val="1"/>
        </w:rPr>
        <w:t>、林</w:t>
      </w:r>
      <w:r>
        <w:rPr>
          <w:rFonts w:eastAsia="標楷體" w:hint="eastAsia"/>
          <w:kern w:val="1"/>
        </w:rPr>
        <w:t>X</w:t>
      </w:r>
      <w:r>
        <w:rPr>
          <w:rFonts w:eastAsia="標楷體"/>
          <w:kern w:val="1"/>
        </w:rPr>
        <w:t>X</w:t>
      </w:r>
      <w:r w:rsidRPr="002026AC">
        <w:rPr>
          <w:rFonts w:eastAsia="標楷體"/>
          <w:kern w:val="1"/>
        </w:rPr>
        <w:t>(2022)</w:t>
      </w:r>
      <w:r w:rsidR="002026AC" w:rsidRPr="002026AC">
        <w:rPr>
          <w:rFonts w:eastAsia="標楷體"/>
          <w:kern w:val="1"/>
        </w:rPr>
        <w:t>，「紙漿污泥焚化爐飛灰部分取代混凝土</w:t>
      </w:r>
      <w:proofErr w:type="gramStart"/>
      <w:r w:rsidR="002026AC" w:rsidRPr="002026AC">
        <w:rPr>
          <w:rFonts w:eastAsia="標楷體"/>
          <w:kern w:val="1"/>
        </w:rPr>
        <w:t>細粒料</w:t>
      </w:r>
      <w:proofErr w:type="gramEnd"/>
      <w:r w:rsidR="002026AC" w:rsidRPr="002026AC">
        <w:rPr>
          <w:rFonts w:eastAsia="標楷體"/>
          <w:kern w:val="1"/>
        </w:rPr>
        <w:t>之可行性研究」，中國土木水利工程學刊</w:t>
      </w:r>
      <w:r w:rsidR="002026AC">
        <w:rPr>
          <w:rFonts w:eastAsia="標楷體" w:hint="eastAsia"/>
          <w:kern w:val="1"/>
        </w:rPr>
        <w:t>。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(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接受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)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或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(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投稿中</w:t>
      </w:r>
      <w:r w:rsidR="002026AC" w:rsidRPr="002026AC">
        <w:rPr>
          <w:rFonts w:ascii="Times New Roman" w:eastAsia="標楷體" w:hAnsi="Times New Roman" w:cs="Times New Roman"/>
          <w:color w:val="FF0000"/>
          <w:sz w:val="21"/>
          <w:szCs w:val="21"/>
          <w:shd w:val="clear" w:color="auto" w:fill="FFFFFF"/>
        </w:rPr>
        <w:t>)</w:t>
      </w:r>
      <w:r w:rsidR="002026AC" w:rsidRPr="002026AC">
        <w:rPr>
          <w:b/>
          <w:iCs/>
          <w:color w:val="0000CC"/>
          <w:kern w:val="0"/>
          <w:szCs w:val="24"/>
        </w:rPr>
        <w:t>（</w:t>
      </w:r>
      <w:r w:rsidR="002026AC" w:rsidRPr="002026AC">
        <w:rPr>
          <w:b/>
          <w:iCs/>
          <w:color w:val="0000CC"/>
          <w:kern w:val="0"/>
          <w:szCs w:val="24"/>
        </w:rPr>
        <w:t>EI</w:t>
      </w:r>
      <w:r w:rsidR="002026AC" w:rsidRPr="002026AC">
        <w:rPr>
          <w:b/>
          <w:iCs/>
          <w:color w:val="0000CC"/>
          <w:kern w:val="0"/>
          <w:szCs w:val="24"/>
        </w:rPr>
        <w:t>）</w:t>
      </w:r>
    </w:p>
    <w:p w:rsidR="002026AC" w:rsidRDefault="002026AC" w:rsidP="00B17123">
      <w:pPr>
        <w:suppressAutoHyphens/>
        <w:overflowPunct w:val="0"/>
        <w:autoSpaceDE w:val="0"/>
        <w:ind w:leftChars="400" w:left="960"/>
        <w:rPr>
          <w:b/>
          <w:i/>
          <w:iCs/>
          <w:color w:val="0000CC"/>
          <w:kern w:val="0"/>
          <w:szCs w:val="24"/>
        </w:rPr>
      </w:pPr>
    </w:p>
    <w:p w:rsidR="00B17123" w:rsidRPr="008752B0" w:rsidRDefault="00B17123" w:rsidP="00B17123">
      <w:pPr>
        <w:suppressAutoHyphens/>
        <w:overflowPunct w:val="0"/>
        <w:autoSpaceDE w:val="0"/>
        <w:ind w:left="480"/>
        <w:rPr>
          <w:rFonts w:eastAsia="標楷體"/>
          <w:b/>
          <w:bCs/>
          <w:color w:val="000000"/>
          <w:kern w:val="1"/>
          <w:u w:val="single"/>
          <w:lang w:eastAsia="ar-SA"/>
        </w:rPr>
      </w:pPr>
    </w:p>
    <w:p w:rsidR="00AD285D" w:rsidRPr="002026AC" w:rsidRDefault="00AD285D" w:rsidP="00AD285D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2026AC">
        <w:rPr>
          <w:rFonts w:ascii="Times New Roman" w:eastAsia="標楷體" w:hAnsi="Times New Roman" w:cs="Times New Roman" w:hint="eastAsia"/>
          <w:sz w:val="28"/>
        </w:rPr>
        <w:t>研討會論文</w:t>
      </w:r>
    </w:p>
    <w:p w:rsidR="002026AC" w:rsidRPr="002026AC" w:rsidRDefault="002026AC" w:rsidP="002026AC">
      <w:pPr>
        <w:pStyle w:val="a7"/>
        <w:spacing w:beforeLines="50" w:before="180" w:afterLines="50" w:after="180"/>
        <w:ind w:leftChars="0" w:left="0"/>
        <w:rPr>
          <w:rFonts w:ascii="Times New Roman" w:eastAsia="標楷體" w:hAnsi="Times New Roman" w:cs="Times New Roman"/>
          <w:b/>
          <w:color w:val="0000CC"/>
        </w:rPr>
      </w:pPr>
      <w:r w:rsidRPr="002026AC">
        <w:rPr>
          <w:rFonts w:ascii="Times New Roman" w:eastAsia="標楷體" w:hAnsi="Times New Roman" w:cs="Times New Roman" w:hint="eastAsia"/>
          <w:b/>
          <w:color w:val="0000CC"/>
        </w:rPr>
        <w:t>(</w:t>
      </w:r>
      <w:proofErr w:type="gramStart"/>
      <w:r w:rsidRPr="002026AC">
        <w:rPr>
          <w:rFonts w:ascii="Times New Roman" w:eastAsia="標楷體" w:hAnsi="Times New Roman" w:cs="Times New Roman" w:hint="eastAsia"/>
          <w:b/>
          <w:color w:val="0000CC"/>
        </w:rPr>
        <w:t>一</w:t>
      </w:r>
      <w:proofErr w:type="gramEnd"/>
      <w:r w:rsidRPr="002026AC">
        <w:rPr>
          <w:rFonts w:ascii="Times New Roman" w:eastAsia="標楷體" w:hAnsi="Times New Roman" w:cs="Times New Roman" w:hint="eastAsia"/>
          <w:b/>
          <w:color w:val="0000CC"/>
        </w:rPr>
        <w:t>)</w:t>
      </w:r>
      <w:r w:rsidRPr="002026AC">
        <w:rPr>
          <w:rFonts w:ascii="Times New Roman" w:eastAsia="標楷體" w:hAnsi="Times New Roman" w:cs="Times New Roman" w:hint="eastAsia"/>
          <w:b/>
          <w:color w:val="0000CC"/>
        </w:rPr>
        <w:t>國際研討會</w:t>
      </w:r>
    </w:p>
    <w:p w:rsidR="002026AC" w:rsidRPr="00576C81" w:rsidRDefault="008752B0" w:rsidP="002026AC">
      <w:pPr>
        <w:numPr>
          <w:ilvl w:val="1"/>
          <w:numId w:val="1"/>
        </w:numPr>
        <w:suppressAutoHyphens/>
        <w:overflowPunct w:val="0"/>
        <w:autoSpaceDE w:val="0"/>
        <w:rPr>
          <w:rFonts w:eastAsia="標楷體"/>
          <w:kern w:val="1"/>
          <w:lang w:eastAsia="ar-SA"/>
        </w:rPr>
      </w:pPr>
      <w:r w:rsidRPr="008752B0">
        <w:rPr>
          <w:rFonts w:eastAsia="標楷體"/>
          <w:b/>
          <w:i/>
          <w:kern w:val="1"/>
          <w:u w:val="single"/>
          <w:lang w:eastAsia="ar-SA"/>
        </w:rPr>
        <w:t>XX-XX</w:t>
      </w:r>
      <w:r w:rsidR="002026AC" w:rsidRPr="008752B0">
        <w:rPr>
          <w:rFonts w:eastAsia="標楷體"/>
          <w:b/>
          <w:i/>
          <w:kern w:val="1"/>
          <w:u w:val="single"/>
          <w:lang w:eastAsia="ar-SA"/>
        </w:rPr>
        <w:t xml:space="preserve"> Wang</w:t>
      </w:r>
      <w:r w:rsidR="002026AC" w:rsidRPr="00576C81">
        <w:rPr>
          <w:rFonts w:eastAsia="標楷體"/>
          <w:kern w:val="1"/>
          <w:lang w:eastAsia="ar-SA"/>
        </w:rPr>
        <w:t xml:space="preserve">, </w:t>
      </w:r>
      <w:r>
        <w:rPr>
          <w:rFonts w:eastAsia="標楷體"/>
          <w:kern w:val="1"/>
          <w:lang w:eastAsia="ar-SA"/>
        </w:rPr>
        <w:t>XX-XX</w:t>
      </w:r>
      <w:r w:rsidR="002026AC" w:rsidRPr="00576C81">
        <w:rPr>
          <w:rFonts w:eastAsia="標楷體"/>
          <w:kern w:val="1"/>
          <w:lang w:eastAsia="ar-SA"/>
        </w:rPr>
        <w:t xml:space="preserve"> Huang,</w:t>
      </w:r>
      <w:r>
        <w:rPr>
          <w:rFonts w:eastAsia="標楷體"/>
          <w:kern w:val="1"/>
          <w:lang w:eastAsia="ar-SA"/>
        </w:rPr>
        <w:t xml:space="preserve"> AA-AA</w:t>
      </w:r>
      <w:r w:rsidR="002026AC" w:rsidRPr="00576C81">
        <w:rPr>
          <w:rFonts w:eastAsia="標楷體"/>
          <w:kern w:val="1"/>
          <w:lang w:eastAsia="ar-SA"/>
        </w:rPr>
        <w:t xml:space="preserve"> Li, </w:t>
      </w:r>
      <w:r w:rsidRPr="008752B0">
        <w:rPr>
          <w:rFonts w:eastAsia="標楷體"/>
          <w:kern w:val="1"/>
          <w:lang w:eastAsia="ar-SA"/>
        </w:rPr>
        <w:t>XXXX</w:t>
      </w:r>
      <w:r w:rsidR="002026AC" w:rsidRPr="008752B0">
        <w:rPr>
          <w:rFonts w:eastAsia="標楷體"/>
          <w:kern w:val="1"/>
          <w:lang w:eastAsia="ar-SA"/>
        </w:rPr>
        <w:t xml:space="preserve"> Duong</w:t>
      </w:r>
      <w:r w:rsidRPr="008752B0">
        <w:rPr>
          <w:rFonts w:eastAsia="標楷體" w:hint="eastAsia"/>
          <w:kern w:val="1"/>
          <w:lang w:eastAsia="ar-SA"/>
        </w:rPr>
        <w:t>*</w:t>
      </w:r>
      <w:r w:rsidR="002026AC" w:rsidRPr="00576C81">
        <w:rPr>
          <w:rFonts w:eastAsia="標楷體"/>
          <w:kern w:val="1"/>
          <w:lang w:eastAsia="ar-SA"/>
        </w:rPr>
        <w:t xml:space="preserve">, </w:t>
      </w:r>
      <w:r>
        <w:rPr>
          <w:rFonts w:eastAsia="標楷體"/>
          <w:kern w:val="1"/>
          <w:lang w:eastAsia="ar-SA"/>
        </w:rPr>
        <w:t>AA-AA</w:t>
      </w:r>
      <w:r w:rsidR="002026AC" w:rsidRPr="00576C81">
        <w:rPr>
          <w:rFonts w:eastAsia="標楷體"/>
          <w:kern w:val="1"/>
          <w:lang w:eastAsia="ar-SA"/>
        </w:rPr>
        <w:t xml:space="preserve"> </w:t>
      </w:r>
      <w:proofErr w:type="spellStart"/>
      <w:r w:rsidR="002026AC" w:rsidRPr="00576C81">
        <w:rPr>
          <w:rFonts w:eastAsia="標楷體"/>
          <w:kern w:val="1"/>
          <w:lang w:eastAsia="ar-SA"/>
        </w:rPr>
        <w:t>Xue</w:t>
      </w:r>
      <w:proofErr w:type="spellEnd"/>
      <w:r w:rsidR="002026AC" w:rsidRPr="00576C81">
        <w:rPr>
          <w:rFonts w:eastAsia="標楷體"/>
          <w:kern w:val="1"/>
          <w:lang w:eastAsia="ar-SA"/>
        </w:rPr>
        <w:t xml:space="preserve">, </w:t>
      </w:r>
      <w:r>
        <w:rPr>
          <w:rFonts w:eastAsia="標楷體"/>
          <w:kern w:val="1"/>
          <w:lang w:eastAsia="ar-SA"/>
        </w:rPr>
        <w:t>BB-BB</w:t>
      </w:r>
      <w:r w:rsidR="002026AC" w:rsidRPr="00576C81">
        <w:rPr>
          <w:rFonts w:eastAsia="標楷體"/>
          <w:kern w:val="1"/>
          <w:lang w:eastAsia="ar-SA"/>
        </w:rPr>
        <w:t xml:space="preserve"> Lee (2021, Nov). A Study of Engineering Properties of Low pH Self-Compacting Concrete Plug </w:t>
      </w:r>
      <w:proofErr w:type="gramStart"/>
      <w:r w:rsidR="002026AC" w:rsidRPr="00576C81">
        <w:rPr>
          <w:rFonts w:eastAsia="標楷體"/>
          <w:kern w:val="1"/>
          <w:lang w:eastAsia="ar-SA"/>
        </w:rPr>
        <w:t>With</w:t>
      </w:r>
      <w:proofErr w:type="gramEnd"/>
      <w:r w:rsidR="002026AC" w:rsidRPr="00576C81">
        <w:rPr>
          <w:rFonts w:eastAsia="標楷體"/>
          <w:kern w:val="1"/>
          <w:lang w:eastAsia="ar-SA"/>
        </w:rPr>
        <w:t xml:space="preserve"> Silica Fume and Fly Ash. The 9th International Conference of Asian Concrete Federation, Pathum Thani, Thailand.</w:t>
      </w:r>
      <w:r>
        <w:rPr>
          <w:rFonts w:eastAsia="標楷體"/>
          <w:kern w:val="1"/>
          <w:lang w:eastAsia="ar-SA"/>
        </w:rPr>
        <w:t xml:space="preserve"> </w:t>
      </w:r>
      <w:r>
        <w:rPr>
          <w:rFonts w:eastAsia="標楷體" w:hint="eastAsia"/>
          <w:color w:val="0D0D0D"/>
        </w:rPr>
        <w:t>(</w:t>
      </w:r>
      <w:r>
        <w:rPr>
          <w:rFonts w:eastAsia="標楷體" w:hint="eastAsia"/>
          <w:color w:val="0D0D0D"/>
        </w:rPr>
        <w:t>第一作者</w:t>
      </w:r>
      <w:r>
        <w:rPr>
          <w:rFonts w:eastAsia="標楷體" w:hint="eastAsia"/>
          <w:color w:val="0D0D0D"/>
        </w:rPr>
        <w:t>)</w:t>
      </w:r>
    </w:p>
    <w:p w:rsidR="002026AC" w:rsidRDefault="002026AC" w:rsidP="002026AC">
      <w:pPr>
        <w:pStyle w:val="a7"/>
        <w:spacing w:beforeLines="50" w:before="180" w:afterLines="50" w:after="180"/>
        <w:ind w:leftChars="0" w:left="0"/>
        <w:rPr>
          <w:rFonts w:ascii="Times New Roman" w:eastAsia="標楷體" w:hAnsi="Times New Roman" w:cs="Times New Roman"/>
          <w:b/>
          <w:color w:val="0000CC"/>
        </w:rPr>
      </w:pPr>
      <w:r w:rsidRPr="002026AC">
        <w:rPr>
          <w:rFonts w:ascii="Times New Roman" w:eastAsia="標楷體" w:hAnsi="Times New Roman" w:cs="Times New Roman" w:hint="eastAsia"/>
          <w:b/>
          <w:color w:val="0000CC"/>
        </w:rPr>
        <w:lastRenderedPageBreak/>
        <w:t>(</w:t>
      </w:r>
      <w:r w:rsidRPr="002026AC">
        <w:rPr>
          <w:rFonts w:ascii="Times New Roman" w:eastAsia="標楷體" w:hAnsi="Times New Roman" w:cs="Times New Roman" w:hint="eastAsia"/>
          <w:b/>
          <w:color w:val="0000CC"/>
        </w:rPr>
        <w:t>二</w:t>
      </w:r>
      <w:r w:rsidRPr="002026AC">
        <w:rPr>
          <w:rFonts w:ascii="Times New Roman" w:eastAsia="標楷體" w:hAnsi="Times New Roman" w:cs="Times New Roman" w:hint="eastAsia"/>
          <w:b/>
          <w:color w:val="0000CC"/>
        </w:rPr>
        <w:t>)</w:t>
      </w:r>
      <w:r w:rsidRPr="002026AC">
        <w:rPr>
          <w:rFonts w:ascii="Times New Roman" w:eastAsia="標楷體" w:hAnsi="Times New Roman" w:cs="Times New Roman" w:hint="eastAsia"/>
          <w:b/>
          <w:color w:val="0000CC"/>
        </w:rPr>
        <w:t>國內研討會</w:t>
      </w:r>
    </w:p>
    <w:p w:rsidR="002026AC" w:rsidRPr="002026AC" w:rsidRDefault="002026AC" w:rsidP="002026AC">
      <w:pPr>
        <w:numPr>
          <w:ilvl w:val="1"/>
          <w:numId w:val="1"/>
        </w:numPr>
        <w:suppressAutoHyphens/>
        <w:overflowPunct w:val="0"/>
        <w:autoSpaceDE w:val="0"/>
        <w:rPr>
          <w:rFonts w:ascii="Times New Roman" w:eastAsia="標楷體" w:hAnsi="Times New Roman" w:cs="Times New Roman"/>
        </w:rPr>
      </w:pPr>
      <w:r w:rsidRPr="008752B0">
        <w:rPr>
          <w:rFonts w:eastAsia="標楷體"/>
          <w:kern w:val="1"/>
          <w:lang w:eastAsia="ar-SA"/>
        </w:rPr>
        <w:t>張</w:t>
      </w:r>
      <w:r w:rsidR="008752B0" w:rsidRPr="008752B0">
        <w:rPr>
          <w:rFonts w:eastAsia="標楷體" w:hint="cs"/>
          <w:kern w:val="1"/>
          <w:lang w:eastAsia="ar-SA"/>
        </w:rPr>
        <w:t>X</w:t>
      </w:r>
      <w:r w:rsidR="008752B0" w:rsidRPr="008752B0">
        <w:rPr>
          <w:rFonts w:eastAsia="標楷體"/>
          <w:kern w:val="1"/>
          <w:lang w:eastAsia="ar-SA"/>
        </w:rPr>
        <w:t>X</w:t>
      </w:r>
      <w:r w:rsidRPr="00576C81">
        <w:rPr>
          <w:rFonts w:eastAsia="標楷體"/>
          <w:kern w:val="1"/>
          <w:lang w:eastAsia="ar-SA"/>
        </w:rPr>
        <w:t>、莊</w:t>
      </w:r>
      <w:r w:rsidR="008752B0">
        <w:rPr>
          <w:rFonts w:eastAsia="標楷體" w:hint="cs"/>
          <w:kern w:val="1"/>
          <w:lang w:eastAsia="ar-SA"/>
        </w:rPr>
        <w:t>X</w:t>
      </w:r>
      <w:r w:rsidR="008752B0">
        <w:rPr>
          <w:rFonts w:eastAsia="標楷體"/>
          <w:kern w:val="1"/>
          <w:lang w:eastAsia="ar-SA"/>
        </w:rPr>
        <w:t>X</w:t>
      </w:r>
      <w:r w:rsidRPr="00576C81">
        <w:rPr>
          <w:rFonts w:eastAsia="標楷體"/>
          <w:kern w:val="1"/>
          <w:lang w:eastAsia="ar-SA"/>
        </w:rPr>
        <w:t>、</w:t>
      </w:r>
      <w:r w:rsidRPr="008752B0">
        <w:rPr>
          <w:rFonts w:eastAsia="標楷體"/>
          <w:b/>
          <w:i/>
          <w:kern w:val="1"/>
          <w:u w:val="single"/>
          <w:lang w:eastAsia="ar-SA"/>
        </w:rPr>
        <w:t>王</w:t>
      </w:r>
      <w:r w:rsidR="008752B0" w:rsidRPr="008752B0">
        <w:rPr>
          <w:rFonts w:eastAsia="標楷體" w:hint="cs"/>
          <w:b/>
          <w:i/>
          <w:kern w:val="1"/>
          <w:u w:val="single"/>
          <w:lang w:eastAsia="ar-SA"/>
        </w:rPr>
        <w:t>X</w:t>
      </w:r>
      <w:r w:rsidR="008752B0" w:rsidRPr="008752B0">
        <w:rPr>
          <w:rFonts w:eastAsia="標楷體"/>
          <w:b/>
          <w:i/>
          <w:kern w:val="1"/>
          <w:u w:val="single"/>
          <w:lang w:eastAsia="ar-SA"/>
        </w:rPr>
        <w:t>X</w:t>
      </w:r>
      <w:r w:rsidR="008752B0" w:rsidRPr="008752B0">
        <w:rPr>
          <w:rFonts w:eastAsia="標楷體" w:hint="eastAsia"/>
          <w:kern w:val="1"/>
          <w:lang w:eastAsia="ar-SA"/>
        </w:rPr>
        <w:t>*</w:t>
      </w:r>
      <w:r w:rsidRPr="00576C81">
        <w:rPr>
          <w:rFonts w:eastAsia="標楷體"/>
          <w:kern w:val="1"/>
          <w:lang w:eastAsia="ar-SA"/>
        </w:rPr>
        <w:t>（</w:t>
      </w:r>
      <w:r w:rsidRPr="00576C81">
        <w:rPr>
          <w:rFonts w:eastAsia="標楷體"/>
          <w:kern w:val="1"/>
          <w:lang w:eastAsia="ar-SA"/>
        </w:rPr>
        <w:t>2022</w:t>
      </w:r>
      <w:r w:rsidRPr="00576C81">
        <w:rPr>
          <w:rFonts w:eastAsia="標楷體"/>
          <w:kern w:val="1"/>
          <w:lang w:eastAsia="ar-SA"/>
        </w:rPr>
        <w:t>年</w:t>
      </w:r>
      <w:r w:rsidRPr="00576C81">
        <w:rPr>
          <w:rFonts w:eastAsia="標楷體"/>
          <w:kern w:val="1"/>
          <w:lang w:eastAsia="ar-SA"/>
        </w:rPr>
        <w:t>08</w:t>
      </w:r>
      <w:r w:rsidRPr="00576C81">
        <w:rPr>
          <w:rFonts w:eastAsia="標楷體"/>
          <w:kern w:val="1"/>
          <w:lang w:eastAsia="ar-SA"/>
        </w:rPr>
        <w:t>月）</w:t>
      </w:r>
      <w:r w:rsidRPr="00576C81">
        <w:rPr>
          <w:rFonts w:eastAsia="標楷體"/>
          <w:kern w:val="1"/>
        </w:rPr>
        <w:t>，</w:t>
      </w:r>
      <w:r w:rsidRPr="00576C81">
        <w:rPr>
          <w:rFonts w:eastAsia="標楷體"/>
          <w:kern w:val="1"/>
          <w:lang w:eastAsia="ar-SA"/>
        </w:rPr>
        <w:t>「</w:t>
      </w:r>
      <w:proofErr w:type="gramStart"/>
      <w:r w:rsidRPr="00576C81">
        <w:rPr>
          <w:rFonts w:eastAsia="標楷體"/>
          <w:kern w:val="1"/>
          <w:lang w:eastAsia="ar-SA"/>
        </w:rPr>
        <w:t>圓形孔邊單一</w:t>
      </w:r>
      <w:proofErr w:type="gramEnd"/>
      <w:r w:rsidRPr="00576C81">
        <w:rPr>
          <w:rFonts w:eastAsia="標楷體"/>
          <w:kern w:val="1"/>
          <w:lang w:eastAsia="ar-SA"/>
        </w:rPr>
        <w:t>徑向裂紋的近尖端反平面應力場」</w:t>
      </w:r>
      <w:r w:rsidRPr="00576C81">
        <w:rPr>
          <w:rFonts w:eastAsia="標楷體"/>
          <w:kern w:val="1"/>
        </w:rPr>
        <w:t>，</w:t>
      </w:r>
      <w:r w:rsidRPr="00576C81">
        <w:rPr>
          <w:rFonts w:eastAsia="標楷體"/>
          <w:kern w:val="1"/>
          <w:lang w:eastAsia="ar-SA"/>
        </w:rPr>
        <w:t>中華民國第</w:t>
      </w:r>
      <w:r w:rsidRPr="00576C81">
        <w:rPr>
          <w:rFonts w:eastAsia="標楷體"/>
          <w:kern w:val="1"/>
          <w:lang w:eastAsia="ar-SA"/>
        </w:rPr>
        <w:t>16</w:t>
      </w:r>
      <w:r w:rsidRPr="00576C81">
        <w:rPr>
          <w:rFonts w:eastAsia="標楷體"/>
          <w:kern w:val="1"/>
          <w:lang w:eastAsia="ar-SA"/>
        </w:rPr>
        <w:t>屆結構工程暨第</w:t>
      </w:r>
      <w:r w:rsidRPr="00576C81">
        <w:rPr>
          <w:rFonts w:eastAsia="標楷體"/>
          <w:kern w:val="1"/>
          <w:lang w:eastAsia="ar-SA"/>
        </w:rPr>
        <w:t>6</w:t>
      </w:r>
      <w:r w:rsidRPr="00576C81">
        <w:rPr>
          <w:rFonts w:eastAsia="標楷體"/>
          <w:kern w:val="1"/>
          <w:lang w:eastAsia="ar-SA"/>
        </w:rPr>
        <w:t>屆地震工程研討會，淡水</w:t>
      </w:r>
      <w:proofErr w:type="gramStart"/>
      <w:r w:rsidRPr="00576C81">
        <w:rPr>
          <w:rFonts w:eastAsia="標楷體"/>
          <w:kern w:val="1"/>
          <w:lang w:eastAsia="ar-SA"/>
        </w:rPr>
        <w:t>將捷</w:t>
      </w:r>
      <w:proofErr w:type="gramEnd"/>
      <w:r w:rsidRPr="00576C81">
        <w:rPr>
          <w:rFonts w:eastAsia="標楷體"/>
          <w:kern w:val="1"/>
          <w:lang w:eastAsia="ar-SA"/>
        </w:rPr>
        <w:t>金鬱金香酒店。</w:t>
      </w:r>
      <w:r w:rsidR="008752B0">
        <w:rPr>
          <w:rFonts w:eastAsia="標楷體" w:hint="eastAsia"/>
          <w:color w:val="0D0D0D"/>
        </w:rPr>
        <w:t>(</w:t>
      </w:r>
      <w:r w:rsidR="008752B0">
        <w:rPr>
          <w:rFonts w:eastAsia="標楷體" w:hint="eastAsia"/>
          <w:color w:val="0D0D0D"/>
        </w:rPr>
        <w:t>通訊作者</w:t>
      </w:r>
      <w:r w:rsidR="008752B0">
        <w:rPr>
          <w:rFonts w:eastAsia="標楷體" w:hint="eastAsia"/>
          <w:color w:val="0D0D0D"/>
        </w:rPr>
        <w:t>)</w:t>
      </w:r>
    </w:p>
    <w:sectPr w:rsidR="002026AC" w:rsidRPr="002026AC" w:rsidSect="00AD285D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E7" w:rsidRDefault="00FD79E7" w:rsidP="00AD285D">
      <w:r>
        <w:separator/>
      </w:r>
    </w:p>
  </w:endnote>
  <w:endnote w:type="continuationSeparator" w:id="0">
    <w:p w:rsidR="00FD79E7" w:rsidRDefault="00FD79E7" w:rsidP="00AD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E7" w:rsidRDefault="00FD79E7" w:rsidP="00AD285D">
      <w:r>
        <w:separator/>
      </w:r>
    </w:p>
  </w:footnote>
  <w:footnote w:type="continuationSeparator" w:id="0">
    <w:p w:rsidR="00FD79E7" w:rsidRDefault="00FD79E7" w:rsidP="00AD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85D" w:rsidRDefault="00AD285D">
    <w:pPr>
      <w:pStyle w:val="a3"/>
    </w:pPr>
    <w:r w:rsidRPr="00764780">
      <w:rPr>
        <w:rFonts w:ascii="Times New Roman" w:eastAsia="標楷體" w:hAnsi="Times New Roman" w:cs="Times New Roman"/>
        <w:sz w:val="36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1" w15:restartNumberingAfterBreak="0">
    <w:nsid w:val="0000000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2" w15:restartNumberingAfterBreak="0">
    <w:nsid w:val="210E41AE"/>
    <w:multiLevelType w:val="hybridMultilevel"/>
    <w:tmpl w:val="00505B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227915"/>
    <w:multiLevelType w:val="hybridMultilevel"/>
    <w:tmpl w:val="F74238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80"/>
    <w:rsid w:val="002026AC"/>
    <w:rsid w:val="00433240"/>
    <w:rsid w:val="004C3605"/>
    <w:rsid w:val="00764780"/>
    <w:rsid w:val="008752B0"/>
    <w:rsid w:val="008E38D4"/>
    <w:rsid w:val="00AD285D"/>
    <w:rsid w:val="00B17123"/>
    <w:rsid w:val="00B87C3A"/>
    <w:rsid w:val="00C63179"/>
    <w:rsid w:val="00E806D3"/>
    <w:rsid w:val="00ED07A4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5E4CB"/>
  <w15:chartTrackingRefBased/>
  <w15:docId w15:val="{86069E8A-0956-4FAA-9E1D-C7359D2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8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85D"/>
    <w:rPr>
      <w:sz w:val="20"/>
      <w:szCs w:val="20"/>
    </w:rPr>
  </w:style>
  <w:style w:type="paragraph" w:styleId="a7">
    <w:name w:val="List Paragraph"/>
    <w:basedOn w:val="a"/>
    <w:uiPriority w:val="34"/>
    <w:qFormat/>
    <w:rsid w:val="00AD285D"/>
    <w:pPr>
      <w:ind w:leftChars="200" w:left="480"/>
    </w:pPr>
  </w:style>
  <w:style w:type="character" w:styleId="a8">
    <w:name w:val="Emphasis"/>
    <w:basedOn w:val="a0"/>
    <w:uiPriority w:val="20"/>
    <w:qFormat/>
    <w:rsid w:val="00AD2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onbuildmat.2016.07.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2023-09-17T08:51:00Z</dcterms:created>
  <dcterms:modified xsi:type="dcterms:W3CDTF">2023-09-17T09:57:00Z</dcterms:modified>
</cp:coreProperties>
</file>